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635C" w14:textId="5E041013" w:rsidR="002546A2" w:rsidRDefault="002546A2" w:rsidP="002546A2">
      <w:pPr>
        <w:pStyle w:val="berschrift2"/>
      </w:pPr>
      <w:r>
        <w:t xml:space="preserve">ERLASS, ÄNDERUNG, </w:t>
      </w:r>
      <w:r w:rsidRPr="002546A2">
        <w:t>AUFHEBUNG</w:t>
      </w:r>
      <w:r>
        <w:t xml:space="preserve"> UND BEKANNTMACHUNG </w:t>
      </w:r>
    </w:p>
    <w:p w14:paraId="7F660414" w14:textId="47D9E473" w:rsidR="00B3130B" w:rsidRDefault="002546A2" w:rsidP="002546A2">
      <w:pPr>
        <w:pStyle w:val="KeinLeerraum"/>
      </w:pPr>
      <w:r>
        <w:t xml:space="preserve">Diese Ordnung kann durch den Vorstand jederzeit geändert werden und tritt mit Beschluss durch den Gesamtvorstand in Kraft. Mit dem Beschluss werden alle bisher bestehenden Ordnungen mit gleichem oder ähnlichem Inhalt außer Kraft gesetzt. Diese Ordnung kann jederzeit von der Home-page des Vereins heruntergeladen oder nach Terminvereinbarung auf der Geschäftsstelle </w:t>
      </w:r>
      <w:r w:rsidR="007C3ADA">
        <w:t>eingesehen</w:t>
      </w:r>
      <w:r>
        <w:t xml:space="preserve"> werden. Sollten einzelne Bestimmungen dieser Ordnung unwirksam sein oder werden, so berührt dies nicht die Gültigkeit der übrigen Bestimmungen.</w:t>
      </w:r>
    </w:p>
    <w:p w14:paraId="1AEC575F" w14:textId="3F10611A" w:rsidR="00B3130B" w:rsidRDefault="00B3130B" w:rsidP="002546A2">
      <w:pPr>
        <w:pStyle w:val="berschrift2"/>
      </w:pPr>
      <w:r w:rsidRPr="002546A2">
        <w:t>Grundprinzipien</w:t>
      </w:r>
      <w:r>
        <w:t>: Wirtschaftlich &amp; solidarisch</w:t>
      </w:r>
    </w:p>
    <w:p w14:paraId="5506197E" w14:textId="5F13565B" w:rsidR="00B3130B" w:rsidRDefault="00B3130B" w:rsidP="00B3130B">
      <w:pPr>
        <w:pStyle w:val="KeinLeerraum"/>
      </w:pPr>
      <w:r>
        <w:t>Der Verein wirtschaftet verantwortungsvoll: Ausgaben müssen im Verhältnis zu den Einnahmen stehen.</w:t>
      </w:r>
      <w:r w:rsidR="00653F2E">
        <w:t xml:space="preserve"> </w:t>
      </w:r>
      <w:r>
        <w:t>Jede Abteilung arbeitet kostendeckend – gemäß dem Haushaltsplan.</w:t>
      </w:r>
    </w:p>
    <w:p w14:paraId="660CDF39" w14:textId="77777777" w:rsidR="00B3130B" w:rsidRDefault="00B3130B" w:rsidP="00B3130B">
      <w:pPr>
        <w:pStyle w:val="KeinLeerraum"/>
      </w:pPr>
      <w:r>
        <w:t>Der Gesamtverein unterstützt alle Abteilungen dabei, den Sportbetrieb aufrechtzuerhalten.</w:t>
      </w:r>
    </w:p>
    <w:p w14:paraId="43A5E6AB" w14:textId="7D0A6F8E" w:rsidR="00B3130B" w:rsidRDefault="00B3130B" w:rsidP="00511CE2">
      <w:pPr>
        <w:pStyle w:val="berschrift2"/>
      </w:pPr>
      <w:r w:rsidRPr="00511CE2">
        <w:t>Haushaltsplanung</w:t>
      </w:r>
    </w:p>
    <w:p w14:paraId="2234893F" w14:textId="77777777" w:rsidR="00B3130B" w:rsidRDefault="00B3130B" w:rsidP="00B3130B">
      <w:pPr>
        <w:pStyle w:val="KeinLeerraum"/>
      </w:pPr>
      <w:r>
        <w:t>Für jedes Geschäftsjahr wird ein Haushaltsplan erstellt – gemeinsam von Vorstand und Abteilungen.</w:t>
      </w:r>
    </w:p>
    <w:p w14:paraId="2327E9F6" w14:textId="77777777" w:rsidR="00B3130B" w:rsidRDefault="00B3130B" w:rsidP="00653F2E">
      <w:pPr>
        <w:pStyle w:val="KeinLeerraum"/>
        <w:numPr>
          <w:ilvl w:val="0"/>
          <w:numId w:val="2"/>
        </w:numPr>
      </w:pPr>
      <w:r>
        <w:t>Abteilungen reichen ihren Haushaltsplan-Entwurf bis 15. Oktober ein.</w:t>
      </w:r>
    </w:p>
    <w:p w14:paraId="10F570AA" w14:textId="77777777" w:rsidR="00B3130B" w:rsidRDefault="00B3130B" w:rsidP="00653F2E">
      <w:pPr>
        <w:pStyle w:val="KeinLeerraum"/>
        <w:numPr>
          <w:ilvl w:val="0"/>
          <w:numId w:val="2"/>
        </w:numPr>
      </w:pPr>
      <w:r>
        <w:t>Die Beratung erfolgt bis zur 3. Novemberwoche.</w:t>
      </w:r>
    </w:p>
    <w:p w14:paraId="3931DF82" w14:textId="77777777" w:rsidR="00B3130B" w:rsidRDefault="00B3130B" w:rsidP="00653F2E">
      <w:pPr>
        <w:pStyle w:val="KeinLeerraum"/>
      </w:pPr>
    </w:p>
    <w:p w14:paraId="495861E2" w14:textId="77777777" w:rsidR="00B3130B" w:rsidRDefault="00B3130B" w:rsidP="00B3130B">
      <w:pPr>
        <w:pStyle w:val="KeinLeerraum"/>
      </w:pPr>
      <w:r>
        <w:t>Der Verein übernimmt zentrale Aufgaben wie:</w:t>
      </w:r>
    </w:p>
    <w:p w14:paraId="1CED6EE7" w14:textId="77777777" w:rsidR="00B3130B" w:rsidRDefault="00B3130B" w:rsidP="00653F2E">
      <w:pPr>
        <w:pStyle w:val="KeinLeerraum"/>
        <w:numPr>
          <w:ilvl w:val="0"/>
          <w:numId w:val="4"/>
        </w:numPr>
      </w:pPr>
      <w:r>
        <w:t>Sportstätten-Unterhalt</w:t>
      </w:r>
    </w:p>
    <w:p w14:paraId="5BC4467E" w14:textId="77777777" w:rsidR="00B3130B" w:rsidRDefault="00B3130B" w:rsidP="00653F2E">
      <w:pPr>
        <w:pStyle w:val="KeinLeerraum"/>
        <w:numPr>
          <w:ilvl w:val="0"/>
          <w:numId w:val="4"/>
        </w:numPr>
      </w:pPr>
      <w:r>
        <w:t>Personal (Voll-/Teilzeit)</w:t>
      </w:r>
    </w:p>
    <w:p w14:paraId="13D140EB" w14:textId="77777777" w:rsidR="00B3130B" w:rsidRDefault="00B3130B" w:rsidP="00653F2E">
      <w:pPr>
        <w:pStyle w:val="KeinLeerraum"/>
        <w:numPr>
          <w:ilvl w:val="0"/>
          <w:numId w:val="4"/>
        </w:numPr>
      </w:pPr>
      <w:r>
        <w:t>Übungsleiter-Ausbildung</w:t>
      </w:r>
    </w:p>
    <w:p w14:paraId="5DB4357C" w14:textId="77777777" w:rsidR="00B3130B" w:rsidRDefault="00B3130B" w:rsidP="00653F2E">
      <w:pPr>
        <w:pStyle w:val="KeinLeerraum"/>
        <w:numPr>
          <w:ilvl w:val="0"/>
          <w:numId w:val="4"/>
        </w:numPr>
      </w:pPr>
      <w:r>
        <w:t>Zuschüsse für langlebige Geräte</w:t>
      </w:r>
    </w:p>
    <w:p w14:paraId="6574C623" w14:textId="77777777" w:rsidR="00B3130B" w:rsidRDefault="00B3130B" w:rsidP="00653F2E">
      <w:pPr>
        <w:pStyle w:val="KeinLeerraum"/>
        <w:numPr>
          <w:ilvl w:val="0"/>
          <w:numId w:val="4"/>
        </w:numPr>
      </w:pPr>
      <w:r>
        <w:t>Verbandsbeiträge, Versicherungen, Steuern</w:t>
      </w:r>
    </w:p>
    <w:p w14:paraId="4BE222BA" w14:textId="77777777" w:rsidR="00B3130B" w:rsidRDefault="00B3130B" w:rsidP="00653F2E">
      <w:pPr>
        <w:pStyle w:val="KeinLeerraum"/>
        <w:numPr>
          <w:ilvl w:val="0"/>
          <w:numId w:val="4"/>
        </w:numPr>
      </w:pPr>
      <w:r>
        <w:t>Reisekosten, Ehrungen, Geschäftsstelle, Energie</w:t>
      </w:r>
    </w:p>
    <w:p w14:paraId="206EB68C" w14:textId="77777777" w:rsidR="00653F2E" w:rsidRDefault="00653F2E" w:rsidP="00B3130B">
      <w:pPr>
        <w:pStyle w:val="KeinLeerraum"/>
      </w:pPr>
    </w:p>
    <w:p w14:paraId="297B1D5F" w14:textId="60290341" w:rsidR="00B3130B" w:rsidRDefault="00B3130B" w:rsidP="00B3130B">
      <w:pPr>
        <w:pStyle w:val="KeinLeerraum"/>
      </w:pPr>
      <w:r>
        <w:t>Abteilungen planen und finanzieren:</w:t>
      </w:r>
    </w:p>
    <w:p w14:paraId="10794631" w14:textId="77777777" w:rsidR="00B3130B" w:rsidRDefault="00B3130B" w:rsidP="00653F2E">
      <w:pPr>
        <w:pStyle w:val="KeinLeerraum"/>
        <w:numPr>
          <w:ilvl w:val="0"/>
          <w:numId w:val="5"/>
        </w:numPr>
      </w:pPr>
      <w:r>
        <w:t>Wettkämpfe, Übungsleitervergütung</w:t>
      </w:r>
    </w:p>
    <w:p w14:paraId="20942A19" w14:textId="6B89C724" w:rsidR="00511CE2" w:rsidRDefault="00511CE2" w:rsidP="00653F2E">
      <w:pPr>
        <w:pStyle w:val="KeinLeerraum"/>
        <w:numPr>
          <w:ilvl w:val="0"/>
          <w:numId w:val="5"/>
        </w:numPr>
      </w:pPr>
      <w:r>
        <w:t>Übungsleiter Vergütung</w:t>
      </w:r>
    </w:p>
    <w:p w14:paraId="17868438" w14:textId="4A119BD5" w:rsidR="00B3130B" w:rsidRDefault="00B3130B" w:rsidP="00653F2E">
      <w:pPr>
        <w:pStyle w:val="KeinLeerraum"/>
        <w:numPr>
          <w:ilvl w:val="0"/>
          <w:numId w:val="5"/>
        </w:numPr>
      </w:pPr>
      <w:r>
        <w:t>Sportgeräte &amp; -kleidung</w:t>
      </w:r>
    </w:p>
    <w:p w14:paraId="1E8B1796" w14:textId="77777777" w:rsidR="00B3130B" w:rsidRDefault="00B3130B" w:rsidP="00653F2E">
      <w:pPr>
        <w:pStyle w:val="KeinLeerraum"/>
        <w:numPr>
          <w:ilvl w:val="0"/>
          <w:numId w:val="5"/>
        </w:numPr>
      </w:pPr>
      <w:r>
        <w:t>Fahrtkosten, Werbung, Strafgelder</w:t>
      </w:r>
    </w:p>
    <w:p w14:paraId="591494A8" w14:textId="77777777" w:rsidR="00B3130B" w:rsidRDefault="00B3130B" w:rsidP="00653F2E">
      <w:pPr>
        <w:pStyle w:val="KeinLeerraum"/>
        <w:numPr>
          <w:ilvl w:val="0"/>
          <w:numId w:val="5"/>
        </w:numPr>
      </w:pPr>
      <w:r>
        <w:t>Startgebühren, Geschenke, Veranstaltungen</w:t>
      </w:r>
    </w:p>
    <w:p w14:paraId="0597CF98" w14:textId="77777777" w:rsidR="00B3130B" w:rsidRDefault="00B3130B" w:rsidP="00653F2E">
      <w:pPr>
        <w:pStyle w:val="KeinLeerraum"/>
        <w:numPr>
          <w:ilvl w:val="0"/>
          <w:numId w:val="5"/>
        </w:numPr>
      </w:pPr>
      <w:r>
        <w:t>Trainingslager &amp; Ausflüge</w:t>
      </w:r>
    </w:p>
    <w:p w14:paraId="7C8C3007" w14:textId="77777777" w:rsidR="00B3130B" w:rsidRDefault="00B3130B" w:rsidP="00B3130B">
      <w:pPr>
        <w:pStyle w:val="KeinLeerraum"/>
      </w:pPr>
    </w:p>
    <w:p w14:paraId="579B0090" w14:textId="4CD0AD10" w:rsidR="00B3130B" w:rsidRDefault="00B3130B" w:rsidP="00B3130B">
      <w:pPr>
        <w:pStyle w:val="KeinLeerraum"/>
      </w:pPr>
      <w:r>
        <w:t>Hinweis: Überziehen Abteilungen zwei Jahre in Folge ihr Budget, kann der Vorstand höhere Abteilungsbeiträge festlegen.</w:t>
      </w:r>
    </w:p>
    <w:p w14:paraId="4B820C84" w14:textId="59E8159C" w:rsidR="00B3130B" w:rsidRDefault="00B3130B" w:rsidP="00511CE2">
      <w:pPr>
        <w:pStyle w:val="berschrift2"/>
      </w:pPr>
      <w:r w:rsidRPr="00511CE2">
        <w:t>Jahresabschluss</w:t>
      </w:r>
    </w:p>
    <w:p w14:paraId="0FF12EC1" w14:textId="3520F596" w:rsidR="00B3130B" w:rsidRDefault="00653F2E" w:rsidP="00B3130B">
      <w:pPr>
        <w:pStyle w:val="KeinLeerraum"/>
      </w:pPr>
      <w:r>
        <w:t>Der Jahresabschluss e</w:t>
      </w:r>
      <w:r w:rsidR="00B3130B">
        <w:t>nthält alle Einnahmen &amp; Ausgaben des Vereins und der Abteilungen.</w:t>
      </w:r>
    </w:p>
    <w:p w14:paraId="329B6241" w14:textId="77777777" w:rsidR="00B3130B" w:rsidRDefault="00B3130B" w:rsidP="00B3130B">
      <w:pPr>
        <w:pStyle w:val="KeinLeerraum"/>
      </w:pPr>
      <w:r>
        <w:t>Beinhaltet auch Vermögens- und Schuldenübersicht.</w:t>
      </w:r>
    </w:p>
    <w:p w14:paraId="0E151DAD" w14:textId="77777777" w:rsidR="00B3130B" w:rsidRDefault="00B3130B" w:rsidP="00B3130B">
      <w:pPr>
        <w:pStyle w:val="KeinLeerraum"/>
      </w:pPr>
      <w:r>
        <w:t>Wird vom Vorstand geprüft und in der Mitgliederversammlung vorgelegt.</w:t>
      </w:r>
    </w:p>
    <w:p w14:paraId="77231D55" w14:textId="2FC808FF" w:rsidR="00B3130B" w:rsidRDefault="00B3130B" w:rsidP="00511CE2">
      <w:pPr>
        <w:pStyle w:val="berschrift2"/>
      </w:pPr>
      <w:r>
        <w:t>Verwaltung der Finanzmittel</w:t>
      </w:r>
    </w:p>
    <w:p w14:paraId="5EAEEE2B" w14:textId="77777777" w:rsidR="00B3130B" w:rsidRDefault="00B3130B" w:rsidP="00B3130B">
      <w:pPr>
        <w:pStyle w:val="KeinLeerraum"/>
      </w:pPr>
      <w:r>
        <w:t>Alle Zahlungen laufen über die Vereinshauptkasse.</w:t>
      </w:r>
    </w:p>
    <w:p w14:paraId="77F3D3AA" w14:textId="77777777" w:rsidR="00B3130B" w:rsidRDefault="00B3130B" w:rsidP="00B3130B">
      <w:pPr>
        <w:pStyle w:val="KeinLeerraum"/>
      </w:pPr>
      <w:r>
        <w:t>Einnahmen &amp; Ausgaben werden abteilungsweise verbucht.</w:t>
      </w:r>
    </w:p>
    <w:p w14:paraId="600C1E1C" w14:textId="77777777" w:rsidR="00B3130B" w:rsidRDefault="00B3130B" w:rsidP="00B3130B">
      <w:pPr>
        <w:pStyle w:val="KeinLeerraum"/>
      </w:pPr>
      <w:r>
        <w:t>Zahlungen erfolgen nur bei Genehmigung und ausreichenden Mitteln.</w:t>
      </w:r>
    </w:p>
    <w:p w14:paraId="4BEC1407" w14:textId="77777777" w:rsidR="00B3130B" w:rsidRDefault="00B3130B" w:rsidP="00B3130B">
      <w:pPr>
        <w:pStyle w:val="KeinLeerraum"/>
      </w:pPr>
      <w:r>
        <w:t>Abteilungsleiter können auf Wunsch den Kontostand ihrer Abteilung einsehen.</w:t>
      </w:r>
    </w:p>
    <w:p w14:paraId="1CAA89B8" w14:textId="339EF144" w:rsidR="00B3130B" w:rsidRDefault="00B3130B" w:rsidP="00511CE2">
      <w:pPr>
        <w:pStyle w:val="berschrift2"/>
      </w:pPr>
      <w:r>
        <w:t>Einnahmen &amp; Verwendung</w:t>
      </w:r>
    </w:p>
    <w:p w14:paraId="12E9DD4F" w14:textId="77777777" w:rsidR="00B3130B" w:rsidRDefault="00B3130B" w:rsidP="00B3130B">
      <w:pPr>
        <w:pStyle w:val="KeinLeerraum"/>
      </w:pPr>
      <w:r>
        <w:t>Mitgliedsbeiträge werden zentral erhoben.</w:t>
      </w:r>
    </w:p>
    <w:p w14:paraId="30DBE0AA" w14:textId="7E9505EC" w:rsidR="00B3130B" w:rsidRDefault="00B3130B" w:rsidP="00B3130B">
      <w:pPr>
        <w:pStyle w:val="KeinLeerraum"/>
      </w:pPr>
      <w:r>
        <w:t>Abteilungsbeiträge</w:t>
      </w:r>
      <w:r w:rsidR="00653F2E">
        <w:t xml:space="preserve"> </w:t>
      </w:r>
      <w:r>
        <w:t xml:space="preserve">stehen </w:t>
      </w:r>
      <w:r w:rsidR="00653F2E">
        <w:t xml:space="preserve">zu 80% </w:t>
      </w:r>
      <w:r>
        <w:t>der jeweiligen Abteilung zur Verfügung.</w:t>
      </w:r>
    </w:p>
    <w:p w14:paraId="7E469FBD" w14:textId="44E628F8" w:rsidR="00B3130B" w:rsidRDefault="00B3130B" w:rsidP="00B3130B">
      <w:pPr>
        <w:pStyle w:val="KeinLeerraum"/>
      </w:pPr>
      <w:r>
        <w:lastRenderedPageBreak/>
        <w:t xml:space="preserve">Überschüsse aus </w:t>
      </w:r>
      <w:r w:rsidR="00653F2E">
        <w:t>Abteilungsv</w:t>
      </w:r>
      <w:r>
        <w:t>eranstaltungen</w:t>
      </w:r>
      <w:r w:rsidR="00653F2E">
        <w:t xml:space="preserve"> stehen zu </w:t>
      </w:r>
      <w:r>
        <w:t xml:space="preserve">80 % </w:t>
      </w:r>
      <w:r w:rsidR="00653F2E">
        <w:t>der jeweiligen Abteilung zur Verfügung.</w:t>
      </w:r>
    </w:p>
    <w:p w14:paraId="766B0886" w14:textId="77777777" w:rsidR="00B3130B" w:rsidRDefault="00B3130B" w:rsidP="00B3130B">
      <w:pPr>
        <w:pStyle w:val="KeinLeerraum"/>
      </w:pPr>
      <w:r>
        <w:t>Trikot-Werbung muss über die Hauptkasse abgewickelt werden.</w:t>
      </w:r>
    </w:p>
    <w:p w14:paraId="53B9D696" w14:textId="7DDD5525" w:rsidR="00B3130B" w:rsidRDefault="00B3130B" w:rsidP="009832EC">
      <w:pPr>
        <w:pStyle w:val="berschrift2"/>
        <w:numPr>
          <w:ilvl w:val="0"/>
          <w:numId w:val="7"/>
        </w:numPr>
      </w:pPr>
      <w:r>
        <w:t>Zahlungsverkehr</w:t>
      </w:r>
    </w:p>
    <w:p w14:paraId="52089920" w14:textId="77777777" w:rsidR="00B3130B" w:rsidRDefault="00B3130B" w:rsidP="00B3130B">
      <w:pPr>
        <w:pStyle w:val="KeinLeerraum"/>
      </w:pPr>
      <w:r>
        <w:t>Alle Zahlungen erfolgen bargeldlos über die Hauptkasse.</w:t>
      </w:r>
    </w:p>
    <w:p w14:paraId="2EE7360B" w14:textId="77777777" w:rsidR="00B3130B" w:rsidRDefault="00B3130B" w:rsidP="00B3130B">
      <w:pPr>
        <w:pStyle w:val="KeinLeerraum"/>
      </w:pPr>
      <w:r>
        <w:t>Jeder Zahlungsvorgang braucht einen Beleg mit Datum, Betrag, MwSt. &amp; Zweck.</w:t>
      </w:r>
    </w:p>
    <w:p w14:paraId="77112088" w14:textId="77777777" w:rsidR="00B3130B" w:rsidRDefault="00B3130B" w:rsidP="00B3130B">
      <w:pPr>
        <w:pStyle w:val="KeinLeerraum"/>
      </w:pPr>
      <w:r>
        <w:t>Rechnungen müssen rechtzeitig eingereicht werden (Skonto beachten).</w:t>
      </w:r>
    </w:p>
    <w:p w14:paraId="6719E7C2" w14:textId="77777777" w:rsidR="00B3130B" w:rsidRDefault="00B3130B" w:rsidP="00B3130B">
      <w:pPr>
        <w:pStyle w:val="KeinLeerraum"/>
      </w:pPr>
      <w:r>
        <w:t>Barauslagen sind bis 30. Dezember abzurechnen.</w:t>
      </w:r>
    </w:p>
    <w:p w14:paraId="7C8BC528" w14:textId="02488434" w:rsidR="00B3130B" w:rsidRDefault="00B3130B" w:rsidP="009832EC">
      <w:pPr>
        <w:pStyle w:val="berschrift2"/>
        <w:numPr>
          <w:ilvl w:val="0"/>
          <w:numId w:val="7"/>
        </w:numPr>
      </w:pPr>
      <w:r>
        <w:t>Verbindlichkeiten</w:t>
      </w:r>
    </w:p>
    <w:p w14:paraId="41D6E373" w14:textId="5D99C39C" w:rsidR="002C7D83" w:rsidRDefault="002C7D83" w:rsidP="00B3130B">
      <w:pPr>
        <w:pStyle w:val="KeinLeerraum"/>
      </w:pPr>
      <w:r w:rsidRPr="002C7D83">
        <w:t xml:space="preserve">Das Eingehen von </w:t>
      </w:r>
      <w:r>
        <w:t>rechtlichen Verpflichtungen</w:t>
      </w:r>
      <w:r w:rsidRPr="002C7D83">
        <w:t xml:space="preserve"> im Rahmen des Haushaltsplanes</w:t>
      </w:r>
      <w:r>
        <w:t>,</w:t>
      </w:r>
      <w:r w:rsidRPr="002C7D83">
        <w:t xml:space="preserve"> ist im Einzelfall vorbehalten:</w:t>
      </w:r>
    </w:p>
    <w:p w14:paraId="59317B05" w14:textId="6F94FDBB" w:rsidR="00B3130B" w:rsidRDefault="00B3130B" w:rsidP="002C7D83">
      <w:pPr>
        <w:pStyle w:val="KeinLeerraum"/>
        <w:numPr>
          <w:ilvl w:val="0"/>
          <w:numId w:val="6"/>
        </w:numPr>
      </w:pPr>
      <w:r>
        <w:t>Einzelne Vorstandsmitglieder: bis 100 €</w:t>
      </w:r>
    </w:p>
    <w:p w14:paraId="5A4949B4" w14:textId="77777777" w:rsidR="00B3130B" w:rsidRDefault="00B3130B" w:rsidP="002C7D83">
      <w:pPr>
        <w:pStyle w:val="KeinLeerraum"/>
        <w:numPr>
          <w:ilvl w:val="0"/>
          <w:numId w:val="6"/>
        </w:numPr>
      </w:pPr>
      <w:r>
        <w:t>Vorstand gesamt: bis 10.000 €</w:t>
      </w:r>
    </w:p>
    <w:p w14:paraId="489D64E4" w14:textId="77777777" w:rsidR="00B3130B" w:rsidRDefault="00B3130B" w:rsidP="002C7D83">
      <w:pPr>
        <w:pStyle w:val="KeinLeerraum"/>
        <w:numPr>
          <w:ilvl w:val="0"/>
          <w:numId w:val="6"/>
        </w:numPr>
      </w:pPr>
      <w:r>
        <w:t>Gesamtvorstand: bis 20.000 €</w:t>
      </w:r>
    </w:p>
    <w:p w14:paraId="59346B40" w14:textId="77777777" w:rsidR="00B3130B" w:rsidRDefault="00B3130B" w:rsidP="002C7D83">
      <w:pPr>
        <w:pStyle w:val="KeinLeerraum"/>
        <w:numPr>
          <w:ilvl w:val="0"/>
          <w:numId w:val="6"/>
        </w:numPr>
      </w:pPr>
      <w:r>
        <w:t>Über 20.000 €: Mitgliederversammlung entscheidet</w:t>
      </w:r>
    </w:p>
    <w:p w14:paraId="363A701D" w14:textId="77777777" w:rsidR="00B3130B" w:rsidRDefault="00B3130B" w:rsidP="00B3130B">
      <w:pPr>
        <w:pStyle w:val="KeinLeerraum"/>
      </w:pPr>
      <w:r>
        <w:t>Abteilungsleiter dürfen keine Dauerschuldverhältnisse oder rechtliche Verpflichtungen eingehen – nur mit Genehmigung des Vorstands.</w:t>
      </w:r>
    </w:p>
    <w:p w14:paraId="55386DD4" w14:textId="2DECDBA0" w:rsidR="00B3130B" w:rsidRDefault="00B3130B" w:rsidP="009832EC">
      <w:pPr>
        <w:pStyle w:val="berschrift2"/>
        <w:numPr>
          <w:ilvl w:val="0"/>
          <w:numId w:val="7"/>
        </w:numPr>
      </w:pPr>
      <w:r>
        <w:t>Spenden</w:t>
      </w:r>
    </w:p>
    <w:p w14:paraId="7F8C337E" w14:textId="77777777" w:rsidR="00B3130B" w:rsidRDefault="00B3130B" w:rsidP="00B3130B">
      <w:pPr>
        <w:pStyle w:val="KeinLeerraum"/>
      </w:pPr>
      <w:r>
        <w:t>Der Verein darf Spendenbescheinigungen ausstellen.</w:t>
      </w:r>
    </w:p>
    <w:p w14:paraId="40A06BD3" w14:textId="77777777" w:rsidR="00B3130B" w:rsidRDefault="00B3130B" w:rsidP="00B3130B">
      <w:pPr>
        <w:pStyle w:val="KeinLeerraum"/>
      </w:pPr>
      <w:r>
        <w:t>Spenden ohne Zweckbindung kommen dem Gesamtverein zugute.</w:t>
      </w:r>
    </w:p>
    <w:p w14:paraId="2A2FDF0C" w14:textId="77777777" w:rsidR="00653F2E" w:rsidRDefault="00B3130B" w:rsidP="00B3130B">
      <w:pPr>
        <w:pStyle w:val="KeinLeerraum"/>
      </w:pPr>
      <w:r>
        <w:t>20 % jeder Spende verbleiben aus Solidarität beim Verein.</w:t>
      </w:r>
    </w:p>
    <w:p w14:paraId="18AF8244" w14:textId="1D7E3429" w:rsidR="00B3130B" w:rsidRDefault="00B3130B" w:rsidP="009832EC">
      <w:pPr>
        <w:pStyle w:val="berschrift2"/>
        <w:numPr>
          <w:ilvl w:val="0"/>
          <w:numId w:val="7"/>
        </w:numPr>
      </w:pPr>
      <w:r>
        <w:t>Vereinsvermögen</w:t>
      </w:r>
    </w:p>
    <w:p w14:paraId="20253183" w14:textId="77777777" w:rsidR="00B3130B" w:rsidRDefault="00B3130B" w:rsidP="00B3130B">
      <w:pPr>
        <w:pStyle w:val="KeinLeerraum"/>
      </w:pPr>
      <w:r>
        <w:t>Alles Vermögen (Barmittel, Geräte, Inventar) gehört dem Verein – unabhängig von Herkunft.</w:t>
      </w:r>
    </w:p>
    <w:p w14:paraId="4DE93B04" w14:textId="77777777" w:rsidR="00B3130B" w:rsidRDefault="00B3130B" w:rsidP="00B3130B">
      <w:pPr>
        <w:pStyle w:val="KeinLeerraum"/>
      </w:pPr>
      <w:r>
        <w:t>Nicht mehr benötigte Geräte sollen möglichst gewinnbringend verkauft werden.</w:t>
      </w:r>
    </w:p>
    <w:p w14:paraId="0789ECC9" w14:textId="77777777" w:rsidR="00B3130B" w:rsidRDefault="00B3130B" w:rsidP="00B3130B">
      <w:pPr>
        <w:pStyle w:val="KeinLeerraum"/>
      </w:pPr>
      <w:r>
        <w:t>Erlöse fließen in die Hauptkasse. Für verschenkte Gegenstände ist ein Beleg nötig.</w:t>
      </w:r>
    </w:p>
    <w:p w14:paraId="0A361B75" w14:textId="6A23A315" w:rsidR="00B3130B" w:rsidRDefault="00B3130B" w:rsidP="009832EC">
      <w:pPr>
        <w:pStyle w:val="berschrift2"/>
        <w:numPr>
          <w:ilvl w:val="0"/>
          <w:numId w:val="7"/>
        </w:numPr>
      </w:pPr>
      <w:r>
        <w:t>Zuschüsse</w:t>
      </w:r>
    </w:p>
    <w:p w14:paraId="0C181F58" w14:textId="77777777" w:rsidR="00B3130B" w:rsidRDefault="00B3130B" w:rsidP="00B3130B">
      <w:pPr>
        <w:pStyle w:val="KeinLeerraum"/>
      </w:pPr>
      <w:r>
        <w:t>Öffentliche Zuschüsse gehen nicht direkt an Abteilungen.</w:t>
      </w:r>
    </w:p>
    <w:p w14:paraId="50E01647" w14:textId="14772732" w:rsidR="00A860FA" w:rsidRDefault="00B3130B" w:rsidP="00B3130B">
      <w:pPr>
        <w:pStyle w:val="KeinLeerraum"/>
      </w:pPr>
      <w:r>
        <w:t>Nicht zweckgebundene Zuschüsse werden im Rahmen der Haushaltsplanung verteilt.</w:t>
      </w:r>
    </w:p>
    <w:p w14:paraId="4BFA2A09" w14:textId="77777777" w:rsidR="00A860FA" w:rsidRDefault="00A860FA" w:rsidP="00B3130B">
      <w:pPr>
        <w:pStyle w:val="KeinLeerraum"/>
      </w:pPr>
    </w:p>
    <w:p w14:paraId="79533CC6" w14:textId="6037990C" w:rsidR="00955B87" w:rsidRDefault="007C3ADA" w:rsidP="00A124C4">
      <w:pPr>
        <w:pStyle w:val="KeinLeerraum"/>
      </w:pPr>
      <w:r w:rsidRPr="007C3ADA">
        <w:t>Diese Ordnung wurde am 11.11.2025 vom Gesamtvorstand beschlossen und tritt am 01.12.2025 in Kraft</w:t>
      </w:r>
    </w:p>
    <w:sectPr w:rsidR="00955B87" w:rsidSect="001C3E0A">
      <w:headerReference w:type="default" r:id="rId7"/>
      <w:footerReference w:type="default" r:id="rId8"/>
      <w:pgSz w:w="11906" w:h="16838"/>
      <w:pgMar w:top="1440" w:right="1080" w:bottom="1440" w:left="108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753D" w14:textId="77777777" w:rsidR="006B205F" w:rsidRDefault="006B205F" w:rsidP="00606D86">
      <w:pPr>
        <w:spacing w:after="0" w:line="240" w:lineRule="auto"/>
      </w:pPr>
      <w:r>
        <w:separator/>
      </w:r>
    </w:p>
  </w:endnote>
  <w:endnote w:type="continuationSeparator" w:id="0">
    <w:p w14:paraId="43339034" w14:textId="77777777" w:rsidR="006B205F" w:rsidRDefault="006B205F" w:rsidP="0060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C426" w14:textId="1BE2E3C3" w:rsidR="001C3E0A" w:rsidRDefault="001C3E0A">
    <w:pPr>
      <w:pStyle w:val="Fuzeile"/>
    </w:pPr>
    <w:r>
      <w:t>Geschäftsordnung Stand Nov. 2025</w:t>
    </w:r>
    <w:r>
      <w:tab/>
    </w:r>
    <w:r>
      <w:tab/>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90F9" w14:textId="77777777" w:rsidR="006B205F" w:rsidRDefault="006B205F" w:rsidP="00606D86">
      <w:pPr>
        <w:spacing w:after="0" w:line="240" w:lineRule="auto"/>
      </w:pPr>
      <w:r>
        <w:separator/>
      </w:r>
    </w:p>
  </w:footnote>
  <w:footnote w:type="continuationSeparator" w:id="0">
    <w:p w14:paraId="60870ACA" w14:textId="77777777" w:rsidR="006B205F" w:rsidRDefault="006B205F" w:rsidP="00606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A09" w14:textId="77777777" w:rsidR="001C3E0A" w:rsidRPr="001C3E0A" w:rsidRDefault="001C3E0A" w:rsidP="00606D86">
    <w:pPr>
      <w:pStyle w:val="Kopfzeile"/>
      <w:jc w:val="center"/>
      <w:rPr>
        <w:b/>
        <w:bCs/>
        <w:color w:val="EE0000"/>
        <w:sz w:val="32"/>
        <w:szCs w:val="32"/>
      </w:rPr>
    </w:pPr>
    <w:r w:rsidRPr="001C3E0A">
      <w:rPr>
        <w:b/>
        <w:bCs/>
        <w:color w:val="EE0000"/>
        <w:sz w:val="32"/>
        <w:szCs w:val="32"/>
      </w:rPr>
      <w:t>SG 2018 Hochspeyer e.V.</w:t>
    </w:r>
  </w:p>
  <w:p w14:paraId="2B6B22E0" w14:textId="141A5905" w:rsidR="00A124C4" w:rsidRDefault="002546A2" w:rsidP="00606D86">
    <w:pPr>
      <w:pStyle w:val="Kopfzeile"/>
      <w:jc w:val="center"/>
      <w:rPr>
        <w:b/>
        <w:bCs/>
        <w:sz w:val="36"/>
        <w:szCs w:val="36"/>
      </w:rPr>
    </w:pPr>
    <w:r>
      <w:rPr>
        <w:b/>
        <w:bCs/>
        <w:sz w:val="36"/>
        <w:szCs w:val="36"/>
      </w:rPr>
      <w:t>FINANZ</w:t>
    </w:r>
    <w:r w:rsidR="00606D86" w:rsidRPr="001C3E0A">
      <w:rPr>
        <w:b/>
        <w:bCs/>
        <w:sz w:val="36"/>
        <w:szCs w:val="36"/>
      </w:rPr>
      <w:t>ORDNUNG</w:t>
    </w:r>
    <w:r w:rsidR="00A124C4" w:rsidRPr="001C3E0A">
      <w:rPr>
        <w:b/>
        <w:bCs/>
        <w:sz w:val="36"/>
        <w:szCs w:val="36"/>
      </w:rPr>
      <w:t>EN</w:t>
    </w:r>
  </w:p>
  <w:p w14:paraId="43462A2D" w14:textId="77777777" w:rsidR="001C3E0A" w:rsidRDefault="001C3E0A" w:rsidP="00606D86">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204"/>
    <w:multiLevelType w:val="hybridMultilevel"/>
    <w:tmpl w:val="17C400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E11710"/>
    <w:multiLevelType w:val="hybridMultilevel"/>
    <w:tmpl w:val="BC409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66F61"/>
    <w:multiLevelType w:val="hybridMultilevel"/>
    <w:tmpl w:val="7DF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3068DD"/>
    <w:multiLevelType w:val="hybridMultilevel"/>
    <w:tmpl w:val="B0B24E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603B5B"/>
    <w:multiLevelType w:val="hybridMultilevel"/>
    <w:tmpl w:val="844AA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503378"/>
    <w:multiLevelType w:val="hybridMultilevel"/>
    <w:tmpl w:val="700CEE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AEC10F9"/>
    <w:multiLevelType w:val="hybridMultilevel"/>
    <w:tmpl w:val="43765284"/>
    <w:lvl w:ilvl="0" w:tplc="BB624B64">
      <w:start w:val="1"/>
      <w:numFmt w:val="decimal"/>
      <w:pStyle w:val="berschrift2"/>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D270C25"/>
    <w:multiLevelType w:val="hybridMultilevel"/>
    <w:tmpl w:val="FF9234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6B9440A"/>
    <w:multiLevelType w:val="hybridMultilevel"/>
    <w:tmpl w:val="F5D8F4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BDA6628"/>
    <w:multiLevelType w:val="hybridMultilevel"/>
    <w:tmpl w:val="B7E8F3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32E69B8"/>
    <w:multiLevelType w:val="hybridMultilevel"/>
    <w:tmpl w:val="1DAEE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4B8004A"/>
    <w:multiLevelType w:val="hybridMultilevel"/>
    <w:tmpl w:val="8A3A3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1030005">
    <w:abstractNumId w:val="0"/>
  </w:num>
  <w:num w:numId="2" w16cid:durableId="579287760">
    <w:abstractNumId w:val="10"/>
  </w:num>
  <w:num w:numId="3" w16cid:durableId="120849569">
    <w:abstractNumId w:val="5"/>
  </w:num>
  <w:num w:numId="4" w16cid:durableId="1702823457">
    <w:abstractNumId w:val="4"/>
  </w:num>
  <w:num w:numId="5" w16cid:durableId="108282921">
    <w:abstractNumId w:val="2"/>
  </w:num>
  <w:num w:numId="6" w16cid:durableId="907376957">
    <w:abstractNumId w:val="9"/>
  </w:num>
  <w:num w:numId="7" w16cid:durableId="2103523891">
    <w:abstractNumId w:val="8"/>
  </w:num>
  <w:num w:numId="8" w16cid:durableId="676616961">
    <w:abstractNumId w:val="11"/>
  </w:num>
  <w:num w:numId="9" w16cid:durableId="628752945">
    <w:abstractNumId w:val="1"/>
  </w:num>
  <w:num w:numId="10" w16cid:durableId="1535846151">
    <w:abstractNumId w:val="7"/>
  </w:num>
  <w:num w:numId="11" w16cid:durableId="2049068869">
    <w:abstractNumId w:val="3"/>
  </w:num>
  <w:num w:numId="12" w16cid:durableId="321352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65"/>
    <w:rsid w:val="000513C4"/>
    <w:rsid w:val="000620C5"/>
    <w:rsid w:val="00064A8D"/>
    <w:rsid w:val="001709FE"/>
    <w:rsid w:val="00177D33"/>
    <w:rsid w:val="001937AE"/>
    <w:rsid w:val="001C3E0A"/>
    <w:rsid w:val="001D768D"/>
    <w:rsid w:val="002500DC"/>
    <w:rsid w:val="002546A2"/>
    <w:rsid w:val="002C7D83"/>
    <w:rsid w:val="00305798"/>
    <w:rsid w:val="00362D3D"/>
    <w:rsid w:val="00374064"/>
    <w:rsid w:val="004E793E"/>
    <w:rsid w:val="00505DB3"/>
    <w:rsid w:val="00511CE2"/>
    <w:rsid w:val="00517642"/>
    <w:rsid w:val="0052679D"/>
    <w:rsid w:val="00536765"/>
    <w:rsid w:val="00564809"/>
    <w:rsid w:val="00606D86"/>
    <w:rsid w:val="00653F2E"/>
    <w:rsid w:val="006B205F"/>
    <w:rsid w:val="006B219A"/>
    <w:rsid w:val="006C08DA"/>
    <w:rsid w:val="006E2A6C"/>
    <w:rsid w:val="006E6899"/>
    <w:rsid w:val="007552D1"/>
    <w:rsid w:val="00776439"/>
    <w:rsid w:val="007A545F"/>
    <w:rsid w:val="007C3ADA"/>
    <w:rsid w:val="00863E7F"/>
    <w:rsid w:val="00871F61"/>
    <w:rsid w:val="00881F3D"/>
    <w:rsid w:val="00955B87"/>
    <w:rsid w:val="00971CA9"/>
    <w:rsid w:val="009832EC"/>
    <w:rsid w:val="009C37BC"/>
    <w:rsid w:val="009D0C37"/>
    <w:rsid w:val="00A124C4"/>
    <w:rsid w:val="00A860FA"/>
    <w:rsid w:val="00A943A2"/>
    <w:rsid w:val="00A97E53"/>
    <w:rsid w:val="00AD069C"/>
    <w:rsid w:val="00B3130B"/>
    <w:rsid w:val="00D07185"/>
    <w:rsid w:val="00D65EF9"/>
    <w:rsid w:val="00D66DEB"/>
    <w:rsid w:val="00D70563"/>
    <w:rsid w:val="00E32495"/>
    <w:rsid w:val="00EA1911"/>
    <w:rsid w:val="00F265C0"/>
    <w:rsid w:val="00F464F6"/>
    <w:rsid w:val="00FC0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A4C1"/>
  <w15:chartTrackingRefBased/>
  <w15:docId w15:val="{F7CA14FF-A86D-4067-95D6-F483BF01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6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C3E0A"/>
    <w:pPr>
      <w:keepNext/>
      <w:keepLines/>
      <w:numPr>
        <w:numId w:val="12"/>
      </w:numPr>
      <w:spacing w:before="160" w:after="80" w:line="240" w:lineRule="auto"/>
      <w:outlineLvl w:val="1"/>
    </w:pPr>
    <w:rPr>
      <w:rFonts w:ascii="Arial" w:eastAsiaTheme="majorEastAsia" w:hAnsi="Arial" w:cstheme="majorBidi"/>
      <w:b/>
      <w:caps/>
      <w:szCs w:val="32"/>
    </w:rPr>
  </w:style>
  <w:style w:type="paragraph" w:styleId="berschrift3">
    <w:name w:val="heading 3"/>
    <w:basedOn w:val="Standard"/>
    <w:next w:val="Standard"/>
    <w:link w:val="berschrift3Zchn"/>
    <w:uiPriority w:val="9"/>
    <w:semiHidden/>
    <w:unhideWhenUsed/>
    <w:qFormat/>
    <w:rsid w:val="00536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6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6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67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67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67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67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6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C3E0A"/>
    <w:rPr>
      <w:rFonts w:ascii="Arial" w:eastAsiaTheme="majorEastAsia" w:hAnsi="Arial" w:cstheme="majorBidi"/>
      <w:b/>
      <w:caps/>
      <w:szCs w:val="32"/>
    </w:rPr>
  </w:style>
  <w:style w:type="character" w:customStyle="1" w:styleId="berschrift3Zchn">
    <w:name w:val="Überschrift 3 Zchn"/>
    <w:basedOn w:val="Absatz-Standardschriftart"/>
    <w:link w:val="berschrift3"/>
    <w:uiPriority w:val="9"/>
    <w:semiHidden/>
    <w:rsid w:val="00536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6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6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6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6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6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6765"/>
    <w:rPr>
      <w:rFonts w:eastAsiaTheme="majorEastAsia" w:cstheme="majorBidi"/>
      <w:color w:val="272727" w:themeColor="text1" w:themeTint="D8"/>
    </w:rPr>
  </w:style>
  <w:style w:type="paragraph" w:styleId="Titel">
    <w:name w:val="Title"/>
    <w:basedOn w:val="Standard"/>
    <w:next w:val="Standard"/>
    <w:link w:val="TitelZchn"/>
    <w:uiPriority w:val="10"/>
    <w:qFormat/>
    <w:rsid w:val="00971CA9"/>
    <w:pPr>
      <w:spacing w:before="240" w:after="240" w:line="240" w:lineRule="auto"/>
    </w:pPr>
    <w:rPr>
      <w:rFonts w:ascii="Arial" w:eastAsiaTheme="majorEastAsia" w:hAnsi="Arial" w:cstheme="majorBidi"/>
      <w:b/>
      <w:caps/>
      <w:spacing w:val="-10"/>
      <w:kern w:val="28"/>
      <w:sz w:val="22"/>
      <w:szCs w:val="56"/>
    </w:rPr>
  </w:style>
  <w:style w:type="character" w:customStyle="1" w:styleId="TitelZchn">
    <w:name w:val="Titel Zchn"/>
    <w:basedOn w:val="Absatz-Standardschriftart"/>
    <w:link w:val="Titel"/>
    <w:uiPriority w:val="10"/>
    <w:rsid w:val="00971CA9"/>
    <w:rPr>
      <w:rFonts w:ascii="Arial" w:eastAsiaTheme="majorEastAsia" w:hAnsi="Arial" w:cstheme="majorBidi"/>
      <w:b/>
      <w:caps/>
      <w:spacing w:val="-10"/>
      <w:kern w:val="28"/>
      <w:sz w:val="22"/>
      <w:szCs w:val="56"/>
    </w:rPr>
  </w:style>
  <w:style w:type="paragraph" w:styleId="Untertitel">
    <w:name w:val="Subtitle"/>
    <w:basedOn w:val="Standard"/>
    <w:next w:val="Standard"/>
    <w:link w:val="UntertitelZchn"/>
    <w:uiPriority w:val="11"/>
    <w:qFormat/>
    <w:rsid w:val="00374064"/>
    <w:pPr>
      <w:numPr>
        <w:ilvl w:val="1"/>
      </w:numPr>
      <w:spacing w:before="120" w:after="80" w:line="240" w:lineRule="auto"/>
    </w:pPr>
    <w:rPr>
      <w:rFonts w:ascii="Arial" w:eastAsiaTheme="majorEastAsia" w:hAnsi="Arial" w:cstheme="majorBidi"/>
      <w:b/>
      <w:spacing w:val="15"/>
      <w:sz w:val="22"/>
      <w:szCs w:val="28"/>
    </w:rPr>
  </w:style>
  <w:style w:type="character" w:customStyle="1" w:styleId="UntertitelZchn">
    <w:name w:val="Untertitel Zchn"/>
    <w:basedOn w:val="Absatz-Standardschriftart"/>
    <w:link w:val="Untertitel"/>
    <w:uiPriority w:val="11"/>
    <w:rsid w:val="00374064"/>
    <w:rPr>
      <w:rFonts w:ascii="Arial" w:eastAsiaTheme="majorEastAsia" w:hAnsi="Arial" w:cstheme="majorBidi"/>
      <w:b/>
      <w:spacing w:val="15"/>
      <w:sz w:val="22"/>
      <w:szCs w:val="28"/>
    </w:rPr>
  </w:style>
  <w:style w:type="paragraph" w:styleId="Zitat">
    <w:name w:val="Quote"/>
    <w:basedOn w:val="Standard"/>
    <w:next w:val="Standard"/>
    <w:link w:val="ZitatZchn"/>
    <w:uiPriority w:val="29"/>
    <w:qFormat/>
    <w:rsid w:val="005367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36765"/>
    <w:rPr>
      <w:i/>
      <w:iCs/>
      <w:color w:val="404040" w:themeColor="text1" w:themeTint="BF"/>
    </w:rPr>
  </w:style>
  <w:style w:type="paragraph" w:styleId="Listenabsatz">
    <w:name w:val="List Paragraph"/>
    <w:basedOn w:val="Standard"/>
    <w:uiPriority w:val="34"/>
    <w:qFormat/>
    <w:rsid w:val="00536765"/>
    <w:pPr>
      <w:ind w:left="720"/>
      <w:contextualSpacing/>
    </w:pPr>
  </w:style>
  <w:style w:type="character" w:styleId="IntensiveHervorhebung">
    <w:name w:val="Intense Emphasis"/>
    <w:basedOn w:val="Absatz-Standardschriftart"/>
    <w:uiPriority w:val="21"/>
    <w:qFormat/>
    <w:rsid w:val="00536765"/>
    <w:rPr>
      <w:i/>
      <w:iCs/>
      <w:color w:val="0F4761" w:themeColor="accent1" w:themeShade="BF"/>
    </w:rPr>
  </w:style>
  <w:style w:type="paragraph" w:styleId="IntensivesZitat">
    <w:name w:val="Intense Quote"/>
    <w:basedOn w:val="Standard"/>
    <w:next w:val="Standard"/>
    <w:link w:val="IntensivesZitatZchn"/>
    <w:uiPriority w:val="30"/>
    <w:qFormat/>
    <w:rsid w:val="00536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6765"/>
    <w:rPr>
      <w:i/>
      <w:iCs/>
      <w:color w:val="0F4761" w:themeColor="accent1" w:themeShade="BF"/>
    </w:rPr>
  </w:style>
  <w:style w:type="character" w:styleId="IntensiverVerweis">
    <w:name w:val="Intense Reference"/>
    <w:basedOn w:val="Absatz-Standardschriftart"/>
    <w:uiPriority w:val="32"/>
    <w:qFormat/>
    <w:rsid w:val="00536765"/>
    <w:rPr>
      <w:b/>
      <w:bCs/>
      <w:smallCaps/>
      <w:color w:val="0F4761" w:themeColor="accent1" w:themeShade="BF"/>
      <w:spacing w:val="5"/>
    </w:rPr>
  </w:style>
  <w:style w:type="paragraph" w:styleId="KeinLeerraum">
    <w:name w:val="No Spacing"/>
    <w:uiPriority w:val="1"/>
    <w:qFormat/>
    <w:rsid w:val="00536765"/>
    <w:pPr>
      <w:spacing w:after="0" w:line="240" w:lineRule="auto"/>
    </w:pPr>
    <w:rPr>
      <w:rFonts w:ascii="Arial" w:hAnsi="Arial"/>
      <w:sz w:val="22"/>
    </w:rPr>
  </w:style>
  <w:style w:type="paragraph" w:styleId="Kopfzeile">
    <w:name w:val="header"/>
    <w:basedOn w:val="Standard"/>
    <w:link w:val="KopfzeileZchn"/>
    <w:uiPriority w:val="99"/>
    <w:unhideWhenUsed/>
    <w:rsid w:val="00606D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6D86"/>
  </w:style>
  <w:style w:type="paragraph" w:styleId="Fuzeile">
    <w:name w:val="footer"/>
    <w:basedOn w:val="Standard"/>
    <w:link w:val="FuzeileZchn"/>
    <w:uiPriority w:val="99"/>
    <w:unhideWhenUsed/>
    <w:rsid w:val="00606D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Bernhart, Thomas</dc:creator>
  <cp:keywords/>
  <dc:description/>
  <cp:lastModifiedBy>Thomas Bernhart</cp:lastModifiedBy>
  <cp:revision>2</cp:revision>
  <dcterms:created xsi:type="dcterms:W3CDTF">2025-11-01T10:53:00Z</dcterms:created>
  <dcterms:modified xsi:type="dcterms:W3CDTF">2025-11-01T10:53:00Z</dcterms:modified>
</cp:coreProperties>
</file>